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de-DE" w:eastAsia="en-US"/>
        </w:rPr>
        <w:t xml:space="preserve">                   </w:t>
      </w:r>
      <w:r>
        <w:rPr>
          <w:rFonts w:eastAsia="Calibri"/>
          <w:noProof/>
          <w:sz w:val="22"/>
          <w:szCs w:val="22"/>
          <w:lang w:val="hr-HR"/>
        </w:rPr>
        <w:drawing>
          <wp:inline distT="0" distB="0" distL="0" distR="0">
            <wp:extent cx="607695" cy="78232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REPUBLIKA HRVATSKA</w:t>
      </w:r>
    </w:p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ŠIBENSKO - KNINSKA ŽUPANIJA</w:t>
      </w:r>
    </w:p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b/>
          <w:noProof/>
          <w:sz w:val="24"/>
          <w:szCs w:val="24"/>
          <w:lang w:val="hr-HR"/>
        </w:rPr>
        <w:t xml:space="preserve">   </w:t>
      </w:r>
      <w:r>
        <w:rPr>
          <w:rFonts w:eastAsia="Calibri"/>
          <w:b/>
          <w:noProof/>
          <w:sz w:val="24"/>
          <w:szCs w:val="24"/>
          <w:lang w:val="hr-HR"/>
        </w:rPr>
        <w:drawing>
          <wp:inline distT="0" distB="0" distL="0" distR="0">
            <wp:extent cx="496570" cy="591820"/>
            <wp:effectExtent l="0" t="0" r="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    GRAD DRNIŠ</w:t>
      </w:r>
    </w:p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GRADSKO  VIJEĆE</w:t>
      </w:r>
    </w:p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KLASA: 944-01/26-01/3</w:t>
      </w:r>
    </w:p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URBROJ: 2182-6-26-0</w:t>
      </w:r>
    </w:p>
    <w:p w:rsidR="006B52D2" w:rsidRDefault="006B52D2" w:rsidP="006B52D2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Drniš,       2026. godine</w:t>
      </w:r>
    </w:p>
    <w:p w:rsidR="006B52D2" w:rsidRDefault="006B52D2" w:rsidP="006B52D2">
      <w:pPr>
        <w:rPr>
          <w:sz w:val="24"/>
          <w:szCs w:val="24"/>
          <w:lang w:val="hr-HR"/>
        </w:rPr>
      </w:pP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Na temelju članka 35. Zakona o lokalnoj i područnoj (regionalnoj) samoupravi („Narodne novine“, broj 33/01, 60/01, 129/05, 109/07, 125/08, 36/09, 150/11, 144/12 i 19/13 – pročišćeni tekst, 137/15-Ispravak, 123/17 i 98/19), te članka 51. i 107. Statuta Grada Drniša ( „Službeni glasnik Grada Drniša“, broj 2/21</w:t>
      </w:r>
      <w:r>
        <w:rPr>
          <w:sz w:val="24"/>
          <w:szCs w:val="24"/>
        </w:rPr>
        <w:t xml:space="preserve"> i 2/22)</w:t>
      </w:r>
      <w:r>
        <w:rPr>
          <w:sz w:val="24"/>
          <w:szCs w:val="24"/>
          <w:lang w:val="hr-HR"/>
        </w:rPr>
        <w:t xml:space="preserve">, Gradsko vijeće Grada Drniša </w:t>
      </w:r>
      <w:r w:rsidR="00E07621">
        <w:rPr>
          <w:sz w:val="24"/>
          <w:szCs w:val="24"/>
          <w:lang w:val="hr-HR"/>
        </w:rPr>
        <w:t xml:space="preserve"> po zahtjevu </w:t>
      </w:r>
      <w:proofErr w:type="spellStart"/>
      <w:r w:rsidR="00E07621">
        <w:rPr>
          <w:sz w:val="24"/>
          <w:szCs w:val="24"/>
          <w:lang w:val="hr-HR"/>
        </w:rPr>
        <w:t>Gradonačlenika</w:t>
      </w:r>
      <w:proofErr w:type="spellEnd"/>
      <w:r>
        <w:rPr>
          <w:sz w:val="24"/>
          <w:szCs w:val="24"/>
          <w:lang w:val="hr-HR"/>
        </w:rPr>
        <w:t xml:space="preserve"> na svojoj   . sjednici održanoj dana           2026. godine,    d o n o s i</w:t>
      </w:r>
    </w:p>
    <w:p w:rsidR="006B52D2" w:rsidRDefault="006B52D2" w:rsidP="006B52D2">
      <w:pPr>
        <w:overflowPunct/>
        <w:autoSpaceDE/>
        <w:adjustRightInd/>
        <w:spacing w:line="276" w:lineRule="auto"/>
        <w:rPr>
          <w:sz w:val="24"/>
          <w:szCs w:val="24"/>
          <w:lang w:val="hr-HR"/>
        </w:rPr>
      </w:pPr>
    </w:p>
    <w:p w:rsidR="006B52D2" w:rsidRDefault="006B52D2" w:rsidP="006B52D2">
      <w:pPr>
        <w:jc w:val="both"/>
        <w:rPr>
          <w:sz w:val="24"/>
          <w:szCs w:val="24"/>
          <w:lang w:val="hr-HR"/>
        </w:rPr>
      </w:pPr>
    </w:p>
    <w:p w:rsidR="006B52D2" w:rsidRDefault="006B52D2" w:rsidP="006B52D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O D L U K U </w:t>
      </w:r>
    </w:p>
    <w:p w:rsidR="006B52D2" w:rsidRDefault="006B52D2" w:rsidP="006B52D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           o davanju suglasnosti Gradonačelniku Grada Drniša </w:t>
      </w:r>
    </w:p>
    <w:p w:rsidR="006B52D2" w:rsidRDefault="006B52D2" w:rsidP="006B52D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        za prodaju nekretnine u vlasništvu Grada Drniša </w:t>
      </w:r>
    </w:p>
    <w:p w:rsidR="006B52D2" w:rsidRDefault="006B52D2" w:rsidP="006B52D2">
      <w:pPr>
        <w:jc w:val="center"/>
        <w:rPr>
          <w:b/>
          <w:sz w:val="24"/>
          <w:szCs w:val="24"/>
          <w:lang w:val="hr-HR"/>
        </w:rPr>
      </w:pPr>
    </w:p>
    <w:p w:rsidR="006B52D2" w:rsidRPr="006B52D2" w:rsidRDefault="006B52D2" w:rsidP="006B52D2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sz w:val="24"/>
          <w:szCs w:val="24"/>
          <w:lang w:val="hr-HR"/>
        </w:rPr>
        <w:t xml:space="preserve">I Daje se suglasnost Gradonačelniku Grada Drniša za raspolaganje ostalom imovinom čija ukupna vrijednost je  viša od 0,5% iznosa prihoda bez primitaka ostvarenih u godini koja prethodi godini u kojoj se odlučuje,  za prodaju nekretnine u vlasništvu Grada Drniša, po okončanju javnog natječaja  </w:t>
      </w:r>
      <w:r>
        <w:rPr>
          <w:rFonts w:eastAsia="Calibri"/>
          <w:sz w:val="24"/>
          <w:szCs w:val="24"/>
          <w:lang w:val="hr-HR" w:eastAsia="en-US"/>
        </w:rPr>
        <w:t xml:space="preserve">KLASA: 944-01/26-01/3, URBROJ: 2182-6-26-02 od 3. ožujka 2026. godine i to  </w:t>
      </w:r>
      <w:r>
        <w:rPr>
          <w:sz w:val="24"/>
          <w:szCs w:val="24"/>
          <w:lang w:val="hr-HR"/>
        </w:rPr>
        <w:t xml:space="preserve">s najpovoljnijim ponuditeljem koji ispunjava sve  tražene uvjete iz javnog natječaja, sukladno članku 391.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vlasništvu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drugim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pravima</w:t>
      </w:r>
      <w:proofErr w:type="spellEnd"/>
      <w:r>
        <w:rPr>
          <w:sz w:val="24"/>
          <w:szCs w:val="24"/>
        </w:rPr>
        <w:t xml:space="preserve"> (“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>” br. 91/96, 68/98,137/99, 22/00</w:t>
      </w:r>
      <w:proofErr w:type="gramStart"/>
      <w:r>
        <w:rPr>
          <w:sz w:val="24"/>
          <w:szCs w:val="24"/>
        </w:rPr>
        <w:t>,73</w:t>
      </w:r>
      <w:proofErr w:type="gramEnd"/>
      <w:r>
        <w:rPr>
          <w:sz w:val="24"/>
          <w:szCs w:val="24"/>
        </w:rPr>
        <w:t xml:space="preserve">/00 , 114/01 ,79/06, 141/06, 146/08 ,38/09, 153/09, 143/12, 152/14 i 81/15-pročišćeni </w:t>
      </w:r>
      <w:proofErr w:type="spellStart"/>
      <w:r>
        <w:rPr>
          <w:sz w:val="24"/>
          <w:szCs w:val="24"/>
        </w:rPr>
        <w:t>tekst</w:t>
      </w:r>
      <w:proofErr w:type="spellEnd"/>
      <w:r>
        <w:rPr>
          <w:sz w:val="24"/>
          <w:szCs w:val="24"/>
        </w:rPr>
        <w:t>).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</w:p>
    <w:p w:rsidR="006B52D2" w:rsidRDefault="006B52D2" w:rsidP="006B52D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II Predmet prodaje je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hr-HR"/>
        </w:rPr>
        <w:t xml:space="preserve">  čest.zgr.206/9 Z.U.2670 k.o. Drniš, površine 50 m2, derutna stambena zgrada i pripadajuće zemljište u ulici Ante Tomaševića 5, Drniš</w:t>
      </w:r>
      <w:r>
        <w:rPr>
          <w:sz w:val="24"/>
          <w:szCs w:val="24"/>
        </w:rPr>
        <w:t>.</w:t>
      </w:r>
    </w:p>
    <w:p w:rsidR="006B52D2" w:rsidRDefault="006B52D2" w:rsidP="006B52D2">
      <w:pPr>
        <w:ind w:left="1020"/>
        <w:rPr>
          <w:sz w:val="24"/>
          <w:lang w:val="hr-HR"/>
        </w:rPr>
      </w:pPr>
      <w:r>
        <w:rPr>
          <w:b/>
          <w:sz w:val="24"/>
          <w:lang w:val="hr-HR"/>
        </w:rPr>
        <w:t xml:space="preserve"> </w:t>
      </w:r>
      <w:r>
        <w:rPr>
          <w:sz w:val="24"/>
          <w:lang w:val="hr-HR"/>
        </w:rPr>
        <w:t xml:space="preserve">                                                    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</w:p>
    <w:p w:rsidR="00C2519D" w:rsidRDefault="006B52D2" w:rsidP="00C2519D">
      <w:pPr>
        <w:pStyle w:val="Bezproreda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 w:rsidR="00C2519D">
        <w:rPr>
          <w:sz w:val="24"/>
          <w:szCs w:val="24"/>
        </w:rPr>
        <w:t xml:space="preserve"> </w:t>
      </w:r>
      <w:proofErr w:type="spellStart"/>
      <w:r w:rsidR="00C2519D">
        <w:rPr>
          <w:sz w:val="24"/>
          <w:szCs w:val="24"/>
        </w:rPr>
        <w:t>Početna</w:t>
      </w:r>
      <w:proofErr w:type="spellEnd"/>
      <w:r w:rsidR="00C2519D">
        <w:rPr>
          <w:sz w:val="24"/>
          <w:szCs w:val="24"/>
        </w:rPr>
        <w:t xml:space="preserve"> </w:t>
      </w:r>
      <w:proofErr w:type="spellStart"/>
      <w:r w:rsidR="00C2519D">
        <w:rPr>
          <w:sz w:val="24"/>
          <w:szCs w:val="24"/>
        </w:rPr>
        <w:t>prodajna</w:t>
      </w:r>
      <w:proofErr w:type="spellEnd"/>
      <w:r w:rsidR="00C2519D">
        <w:rPr>
          <w:sz w:val="24"/>
          <w:szCs w:val="24"/>
        </w:rPr>
        <w:t xml:space="preserve"> </w:t>
      </w:r>
      <w:proofErr w:type="spellStart"/>
      <w:proofErr w:type="gramStart"/>
      <w:r w:rsidR="00C2519D">
        <w:rPr>
          <w:sz w:val="24"/>
          <w:szCs w:val="24"/>
        </w:rPr>
        <w:t>cijena</w:t>
      </w:r>
      <w:proofErr w:type="spellEnd"/>
      <w:r w:rsidR="00C2519D">
        <w:rPr>
          <w:sz w:val="24"/>
          <w:szCs w:val="24"/>
        </w:rPr>
        <w:t xml:space="preserve">  </w:t>
      </w:r>
      <w:proofErr w:type="spellStart"/>
      <w:r w:rsidR="00C2519D">
        <w:rPr>
          <w:sz w:val="24"/>
          <w:szCs w:val="24"/>
        </w:rPr>
        <w:t>nekretnine</w:t>
      </w:r>
      <w:proofErr w:type="spellEnd"/>
      <w:proofErr w:type="gramEnd"/>
      <w:r w:rsidR="00C2519D">
        <w:rPr>
          <w:sz w:val="24"/>
          <w:szCs w:val="24"/>
        </w:rPr>
        <w:t xml:space="preserve"> u </w:t>
      </w:r>
      <w:proofErr w:type="spellStart"/>
      <w:r w:rsidR="00C2519D">
        <w:rPr>
          <w:sz w:val="24"/>
          <w:szCs w:val="24"/>
        </w:rPr>
        <w:t>vlasništvu</w:t>
      </w:r>
      <w:proofErr w:type="spellEnd"/>
      <w:r w:rsidR="00C2519D">
        <w:rPr>
          <w:sz w:val="24"/>
          <w:szCs w:val="24"/>
        </w:rPr>
        <w:t xml:space="preserve"> </w:t>
      </w:r>
      <w:proofErr w:type="spellStart"/>
      <w:r w:rsidR="00C2519D">
        <w:rPr>
          <w:sz w:val="24"/>
          <w:szCs w:val="24"/>
        </w:rPr>
        <w:t>Grada</w:t>
      </w:r>
      <w:proofErr w:type="spellEnd"/>
      <w:r w:rsidR="00C2519D">
        <w:rPr>
          <w:sz w:val="24"/>
          <w:szCs w:val="24"/>
        </w:rPr>
        <w:t xml:space="preserve"> </w:t>
      </w:r>
      <w:proofErr w:type="spellStart"/>
      <w:r w:rsidR="00C2519D">
        <w:rPr>
          <w:sz w:val="24"/>
          <w:szCs w:val="24"/>
        </w:rPr>
        <w:t>Drniša</w:t>
      </w:r>
      <w:proofErr w:type="spellEnd"/>
      <w:r w:rsidR="00C2519D">
        <w:rPr>
          <w:sz w:val="24"/>
          <w:szCs w:val="24"/>
        </w:rPr>
        <w:t xml:space="preserve"> čest.zgr.206/9, Z.U.2670 </w:t>
      </w:r>
    </w:p>
    <w:p w:rsidR="00C2519D" w:rsidRDefault="00C2519D" w:rsidP="00C2519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proofErr w:type="spellStart"/>
      <w:proofErr w:type="gramStart"/>
      <w:r>
        <w:rPr>
          <w:sz w:val="24"/>
          <w:szCs w:val="24"/>
        </w:rPr>
        <w:t>k.o</w:t>
      </w:r>
      <w:proofErr w:type="spellEnd"/>
      <w:proofErr w:type="gramEnd"/>
      <w:r>
        <w:rPr>
          <w:sz w:val="24"/>
          <w:szCs w:val="24"/>
        </w:rPr>
        <w:t xml:space="preserve">. Drniš, </w:t>
      </w:r>
      <w:proofErr w:type="spellStart"/>
      <w:r>
        <w:rPr>
          <w:sz w:val="24"/>
          <w:szCs w:val="24"/>
        </w:rPr>
        <w:t>površine</w:t>
      </w:r>
      <w:proofErr w:type="spellEnd"/>
      <w:r>
        <w:rPr>
          <w:sz w:val="24"/>
          <w:szCs w:val="24"/>
        </w:rPr>
        <w:t xml:space="preserve"> 50m2 </w:t>
      </w:r>
      <w:proofErr w:type="spellStart"/>
      <w:r>
        <w:rPr>
          <w:sz w:val="24"/>
          <w:szCs w:val="24"/>
        </w:rPr>
        <w:t>utvrđena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skladu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procijenjenom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tržnom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vrijednosti</w:t>
      </w:r>
      <w:proofErr w:type="spellEnd"/>
    </w:p>
    <w:p w:rsidR="00C2519D" w:rsidRDefault="00C2519D" w:rsidP="00C2519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proofErr w:type="gramStart"/>
      <w:r>
        <w:rPr>
          <w:sz w:val="24"/>
          <w:szCs w:val="24"/>
        </w:rPr>
        <w:t>nekretnine</w:t>
      </w:r>
      <w:proofErr w:type="spellEnd"/>
      <w:proofErr w:type="gramEnd"/>
      <w:r>
        <w:rPr>
          <w:sz w:val="24"/>
          <w:szCs w:val="24"/>
        </w:rPr>
        <w:t xml:space="preserve"> od  </w:t>
      </w:r>
      <w:proofErr w:type="spellStart"/>
      <w:r>
        <w:rPr>
          <w:sz w:val="24"/>
          <w:szCs w:val="24"/>
        </w:rPr>
        <w:t>strane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stalnog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vještaka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graditeljstvo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procjenu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nekretnina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Tadija</w:t>
      </w:r>
      <w:proofErr w:type="spellEnd"/>
      <w:r>
        <w:rPr>
          <w:sz w:val="24"/>
          <w:szCs w:val="24"/>
        </w:rPr>
        <w:t xml:space="preserve"> </w:t>
      </w:r>
    </w:p>
    <w:p w:rsidR="00C2519D" w:rsidRDefault="00C2519D" w:rsidP="00C2519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Krišto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dipl.inž.građ</w:t>
      </w:r>
      <w:proofErr w:type="spellEnd"/>
      <w:r>
        <w:rPr>
          <w:sz w:val="24"/>
          <w:szCs w:val="24"/>
        </w:rPr>
        <w:t>. (</w:t>
      </w:r>
      <w:proofErr w:type="spellStart"/>
      <w:r>
        <w:rPr>
          <w:sz w:val="24"/>
          <w:szCs w:val="24"/>
        </w:rPr>
        <w:t>Procjembeni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elaborat</w:t>
      </w:r>
      <w:proofErr w:type="spellEnd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 D12-1-9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20. 02.2026.),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</w:t>
      </w:r>
    </w:p>
    <w:p w:rsidR="00C2519D" w:rsidRDefault="00C2519D" w:rsidP="00C2519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proofErr w:type="gramStart"/>
      <w:r>
        <w:rPr>
          <w:sz w:val="24"/>
          <w:szCs w:val="24"/>
        </w:rPr>
        <w:t>procijenjena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tržišna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vrijednost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derutne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stambene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zgrade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pripadajućeg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zemljišta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Drnišu</w:t>
      </w:r>
      <w:proofErr w:type="spellEnd"/>
      <w:r>
        <w:rPr>
          <w:sz w:val="24"/>
          <w:szCs w:val="24"/>
        </w:rPr>
        <w:t>,</w:t>
      </w:r>
    </w:p>
    <w:p w:rsidR="00C2519D" w:rsidRDefault="00C2519D" w:rsidP="00C2519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Ante  </w:t>
      </w:r>
      <w:proofErr w:type="spellStart"/>
      <w:r>
        <w:rPr>
          <w:sz w:val="24"/>
          <w:szCs w:val="24"/>
        </w:rPr>
        <w:t>Tomaševića</w:t>
      </w:r>
      <w:proofErr w:type="spellEnd"/>
      <w:proofErr w:type="gramEnd"/>
      <w:r>
        <w:rPr>
          <w:sz w:val="24"/>
          <w:szCs w:val="24"/>
        </w:rPr>
        <w:t xml:space="preserve"> 5., </w:t>
      </w:r>
      <w:proofErr w:type="spellStart"/>
      <w:r>
        <w:rPr>
          <w:sz w:val="24"/>
          <w:szCs w:val="24"/>
        </w:rPr>
        <w:t>iznosi</w:t>
      </w:r>
      <w:proofErr w:type="spellEnd"/>
      <w:r>
        <w:rPr>
          <w:sz w:val="24"/>
          <w:szCs w:val="24"/>
        </w:rPr>
        <w:t xml:space="preserve">  11.400,00 EUR.</w:t>
      </w:r>
    </w:p>
    <w:p w:rsidR="00E07621" w:rsidRDefault="00E07621" w:rsidP="00C2519D">
      <w:pPr>
        <w:pStyle w:val="Bezproreda"/>
        <w:rPr>
          <w:sz w:val="24"/>
          <w:szCs w:val="24"/>
        </w:rPr>
      </w:pPr>
    </w:p>
    <w:p w:rsidR="00E07621" w:rsidRDefault="00E07621" w:rsidP="00C2519D">
      <w:pPr>
        <w:pStyle w:val="Bezproreda"/>
        <w:rPr>
          <w:sz w:val="24"/>
          <w:szCs w:val="24"/>
        </w:rPr>
      </w:pPr>
    </w:p>
    <w:p w:rsidR="00E07621" w:rsidRDefault="00E07621" w:rsidP="00C2519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-2-</w:t>
      </w:r>
    </w:p>
    <w:p w:rsidR="006B52D2" w:rsidRDefault="006B52D2" w:rsidP="00C2519D">
      <w:pPr>
        <w:overflowPunct/>
        <w:autoSpaceDE/>
        <w:adjustRightInd/>
        <w:jc w:val="both"/>
        <w:rPr>
          <w:sz w:val="24"/>
          <w:szCs w:val="24"/>
        </w:rPr>
      </w:pP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</w:p>
    <w:p w:rsidR="006B52D2" w:rsidRDefault="006B52D2" w:rsidP="006B52D2">
      <w:pPr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IV </w:t>
      </w:r>
      <w:proofErr w:type="spellStart"/>
      <w:r>
        <w:rPr>
          <w:sz w:val="24"/>
          <w:szCs w:val="24"/>
        </w:rPr>
        <w:t>Ovlašćuje</w:t>
      </w:r>
      <w:proofErr w:type="spellEnd"/>
      <w:r>
        <w:rPr>
          <w:sz w:val="24"/>
          <w:szCs w:val="24"/>
        </w:rPr>
        <w:t xml:space="preserve"> se </w:t>
      </w:r>
      <w:r w:rsidR="00C2519D">
        <w:rPr>
          <w:sz w:val="24"/>
          <w:szCs w:val="24"/>
        </w:rPr>
        <w:t xml:space="preserve">Gradonačelnik Tomislav Dželalija </w:t>
      </w:r>
      <w:proofErr w:type="spellStart"/>
      <w:r w:rsidR="00C2519D">
        <w:rPr>
          <w:sz w:val="24"/>
          <w:szCs w:val="24"/>
        </w:rPr>
        <w:t>dipl.ing</w:t>
      </w:r>
      <w:proofErr w:type="spellEnd"/>
      <w:r w:rsidR="00C2519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za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sklapanje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kupoprodajnog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hr-HR"/>
        </w:rPr>
        <w:t xml:space="preserve"> ugovora između Grada Drniša kao vlasnika-prodavatel</w:t>
      </w:r>
      <w:r w:rsidR="00C2519D">
        <w:rPr>
          <w:sz w:val="24"/>
          <w:szCs w:val="24"/>
          <w:lang w:val="hr-HR"/>
        </w:rPr>
        <w:t>ja i najpovoljnijega ponuditelja po okončanju javnog natječaja</w:t>
      </w:r>
      <w:r>
        <w:rPr>
          <w:sz w:val="24"/>
          <w:szCs w:val="24"/>
        </w:rPr>
        <w:t>.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 Ovaj Odluk</w:t>
      </w:r>
      <w:r w:rsidR="00C2519D">
        <w:rPr>
          <w:sz w:val="24"/>
          <w:szCs w:val="24"/>
          <w:lang w:val="hr-HR"/>
        </w:rPr>
        <w:t xml:space="preserve">a stupa na snagu osmog dana od dana objave </w:t>
      </w:r>
      <w:r>
        <w:rPr>
          <w:sz w:val="24"/>
          <w:szCs w:val="24"/>
          <w:lang w:val="hr-HR"/>
        </w:rPr>
        <w:t>, a bit će objavljena u „Službenom glasniku Grada Drniša“.</w:t>
      </w:r>
    </w:p>
    <w:p w:rsidR="006B52D2" w:rsidRDefault="00C2519D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</w:t>
      </w:r>
      <w:r w:rsidR="00E07621">
        <w:rPr>
          <w:sz w:val="24"/>
          <w:szCs w:val="24"/>
          <w:lang w:val="hr-HR"/>
        </w:rPr>
        <w:t>PREDSJEDNICA</w:t>
      </w:r>
      <w:bookmarkStart w:id="0" w:name="_GoBack"/>
      <w:bookmarkEnd w:id="0"/>
      <w:r w:rsidR="006B52D2">
        <w:rPr>
          <w:sz w:val="24"/>
          <w:szCs w:val="24"/>
          <w:lang w:val="hr-HR"/>
        </w:rPr>
        <w:t>: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</w:t>
      </w:r>
      <w:r w:rsidR="00C2519D">
        <w:rPr>
          <w:sz w:val="24"/>
          <w:szCs w:val="24"/>
          <w:lang w:val="hr-HR"/>
        </w:rPr>
        <w:t xml:space="preserve">   Majdi </w:t>
      </w:r>
      <w:proofErr w:type="spellStart"/>
      <w:r w:rsidR="00C2519D">
        <w:rPr>
          <w:sz w:val="24"/>
          <w:szCs w:val="24"/>
          <w:lang w:val="hr-HR"/>
        </w:rPr>
        <w:t>Pamuković</w:t>
      </w:r>
      <w:proofErr w:type="spellEnd"/>
      <w:r w:rsidR="00C2519D">
        <w:rPr>
          <w:sz w:val="24"/>
          <w:szCs w:val="24"/>
          <w:lang w:val="hr-HR"/>
        </w:rPr>
        <w:t>, prof.</w:t>
      </w:r>
      <w:r>
        <w:rPr>
          <w:sz w:val="24"/>
          <w:szCs w:val="24"/>
          <w:lang w:val="hr-HR"/>
        </w:rPr>
        <w:t xml:space="preserve">  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Dostaviti: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 Gradonačelnik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„Službeni  glasnik Grada Drniša“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 Pismohrana - ovdje</w:t>
      </w:r>
    </w:p>
    <w:p w:rsidR="006B52D2" w:rsidRDefault="006B52D2" w:rsidP="006B52D2">
      <w:pPr>
        <w:pStyle w:val="Bezproreda"/>
        <w:rPr>
          <w:sz w:val="24"/>
          <w:szCs w:val="24"/>
          <w:lang w:val="hr-HR"/>
        </w:rPr>
      </w:pPr>
    </w:p>
    <w:p w:rsidR="006B52D2" w:rsidRDefault="006B52D2" w:rsidP="006B52D2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B52D2" w:rsidRDefault="006B52D2" w:rsidP="006B52D2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B52D2" w:rsidRDefault="006B52D2" w:rsidP="006B52D2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B52D2" w:rsidRDefault="006B52D2" w:rsidP="006B52D2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6B52D2" w:rsidRDefault="006B52D2" w:rsidP="006B52D2">
      <w:pPr>
        <w:pStyle w:val="Bezproreda"/>
        <w:rPr>
          <w:sz w:val="24"/>
          <w:szCs w:val="24"/>
        </w:rPr>
      </w:pPr>
    </w:p>
    <w:p w:rsidR="006B52D2" w:rsidRDefault="006B52D2" w:rsidP="006B52D2"/>
    <w:p w:rsidR="00817723" w:rsidRDefault="00817723"/>
    <w:sectPr w:rsidR="00817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67"/>
    <w:rsid w:val="006B52D2"/>
    <w:rsid w:val="00817723"/>
    <w:rsid w:val="00C2519D"/>
    <w:rsid w:val="00E07621"/>
    <w:rsid w:val="00F9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C950B-FB88-4383-93CB-F7C86C010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2D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qFormat/>
    <w:rsid w:val="006B52D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customStyle="1" w:styleId="BezproredaChar">
    <w:name w:val="Bez proreda Char"/>
    <w:link w:val="Bezproreda"/>
    <w:locked/>
    <w:rsid w:val="00C2519D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4</cp:revision>
  <dcterms:created xsi:type="dcterms:W3CDTF">2026-03-03T12:59:00Z</dcterms:created>
  <dcterms:modified xsi:type="dcterms:W3CDTF">2026-03-03T13:13:00Z</dcterms:modified>
</cp:coreProperties>
</file>